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567" w:hanging="0"/>
        <w:rPr/>
      </w:pPr>
      <w:r>
        <w:rPr>
          <w:rFonts w:cs="Arial" w:ascii="Arial" w:hAnsi="Arial"/>
          <w:b/>
          <w:sz w:val="24"/>
          <w:szCs w:val="24"/>
        </w:rPr>
        <w:t>AUTÓGRAFO   Nº. 00</w:t>
      </w:r>
      <w:r>
        <w:rPr>
          <w:rFonts w:cs="Arial" w:ascii="Arial" w:hAnsi="Arial"/>
          <w:b/>
          <w:sz w:val="24"/>
          <w:szCs w:val="24"/>
        </w:rPr>
        <w:t>4</w:t>
      </w:r>
      <w:r>
        <w:rPr>
          <w:rFonts w:cs="Arial" w:ascii="Arial" w:hAnsi="Arial"/>
          <w:b/>
          <w:sz w:val="24"/>
          <w:szCs w:val="24"/>
        </w:rPr>
        <w:t>, DE 24 DE MARÇO DE 2021.</w:t>
      </w:r>
    </w:p>
    <w:p>
      <w:pPr>
        <w:pStyle w:val="Normal"/>
        <w:tabs>
          <w:tab w:val="clear" w:pos="709"/>
          <w:tab w:val="left" w:pos="4395" w:leader="none"/>
          <w:tab w:val="left" w:pos="5370" w:leader="none"/>
        </w:tabs>
        <w:spacing w:before="0" w:after="0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Ref.  ao Projeto de Lei do Executivo nº. 00</w:t>
      </w:r>
      <w:r>
        <w:rPr>
          <w:rFonts w:cs="Arial" w:ascii="Arial" w:hAnsi="Arial"/>
          <w:b/>
          <w:bCs/>
          <w:sz w:val="24"/>
          <w:szCs w:val="24"/>
        </w:rPr>
        <w:t>4</w:t>
      </w:r>
      <w:r>
        <w:rPr>
          <w:rFonts w:cs="Arial" w:ascii="Arial" w:hAnsi="Arial"/>
          <w:b/>
          <w:bCs/>
          <w:sz w:val="24"/>
          <w:szCs w:val="24"/>
        </w:rPr>
        <w:t>-2021.</w:t>
        <w:tab/>
      </w:r>
    </w:p>
    <w:p>
      <w:pPr>
        <w:pStyle w:val="Normal"/>
        <w:tabs>
          <w:tab w:val="clear" w:pos="709"/>
          <w:tab w:val="left" w:pos="4395" w:leader="none"/>
          <w:tab w:val="left" w:pos="5370" w:leader="none"/>
        </w:tabs>
        <w:spacing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4395" w:leader="none"/>
          <w:tab w:val="left" w:pos="5370" w:leader="none"/>
        </w:tabs>
        <w:spacing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ind w:left="2790" w:right="0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/>
        <w:ind w:right="0" w:hanging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                                        </w:t>
      </w:r>
      <w:r>
        <w:rPr>
          <w:rFonts w:cs="Arial" w:ascii="Arial" w:hAnsi="Arial"/>
          <w:b/>
          <w:sz w:val="24"/>
          <w:szCs w:val="24"/>
        </w:rPr>
        <w:t>O vereador Silvanio Roque Lucca, presidente da Câmara Municipal de Ronda Alta, Estado do Rio Grande do Sul, no uso de suas atribuições legais, faz saber que este Poder Legislativo aprovou o seguinte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ind w:right="0" w:hanging="0"/>
        <w:jc w:val="both"/>
        <w:rPr/>
      </w:pPr>
      <w:r>
        <w:rPr>
          <w:rFonts w:cs="Arial" w:ascii="Arial" w:hAnsi="Arial"/>
          <w:b/>
          <w:sz w:val="24"/>
          <w:szCs w:val="24"/>
        </w:rPr>
        <w:tab/>
        <w:tab/>
        <w:tab/>
        <w:tab/>
        <w:tab/>
      </w:r>
      <w:r>
        <w:rPr>
          <w:rFonts w:cs="Arial" w:ascii="Arial" w:hAnsi="Arial"/>
          <w:b/>
          <w:sz w:val="24"/>
          <w:szCs w:val="24"/>
        </w:rPr>
        <w:t>PROJETO DE LEI</w:t>
      </w:r>
    </w:p>
    <w:p>
      <w:pPr>
        <w:pStyle w:val="Normal"/>
        <w:ind w:right="-567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3969" w:right="-567" w:firstLine="21"/>
        <w:jc w:val="both"/>
        <w:rPr>
          <w:rFonts w:ascii="Arial" w:hAnsi="Arial" w:cs="Arial"/>
        </w:rPr>
      </w:pPr>
      <w:r>
        <w:rPr>
          <w:rFonts w:cs="Arial" w:ascii="Arial" w:hAnsi="Arial"/>
        </w:rPr>
        <w:t>Denomina Ruas do Distrito Industrial Eny   Fiorentin</w:t>
        <w:tab/>
        <w:t>.</w:t>
        <w:tab/>
        <w:tab/>
        <w:tab/>
        <w:tab/>
      </w:r>
    </w:p>
    <w:p>
      <w:pPr>
        <w:pStyle w:val="Normal"/>
        <w:ind w:left="4536" w:right="-567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ind w:left="0" w:right="-567" w:hanging="0"/>
        <w:jc w:val="both"/>
        <w:rPr/>
      </w:pPr>
      <w:r>
        <w:rPr>
          <w:rFonts w:cs="Arial" w:ascii="Arial" w:hAnsi="Arial"/>
          <w:b/>
        </w:rPr>
        <w:t xml:space="preserve">Art. 1º  </w:t>
      </w:r>
      <w:r>
        <w:rPr>
          <w:rFonts w:cs="Arial" w:ascii="Arial" w:hAnsi="Arial"/>
        </w:rPr>
        <w:t>Ficam denominadas Ruas Regina Fiorentin, Antonio Fiorentin e Sabino Fiorentin, do Distrito Industrial Eny Fiorentin, localizado às margens da RS  324, Bairro Santa Bárbara, Ronda Alta - RS.</w:t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right="-567" w:hanging="0"/>
        <w:jc w:val="both"/>
        <w:rPr/>
      </w:pPr>
      <w:r>
        <w:rPr>
          <w:rFonts w:cs="Arial" w:ascii="Arial" w:hAnsi="Arial"/>
          <w:b/>
        </w:rPr>
        <w:t xml:space="preserve">Art. 2º  </w:t>
      </w:r>
      <w:r>
        <w:rPr>
          <w:rFonts w:cs="Arial" w:ascii="Arial" w:hAnsi="Arial"/>
        </w:rPr>
        <w:t xml:space="preserve">As ruas  tem origens na matrícula nº. 17.290, do Registro de Imóveis de Ronda Alta - RS e apresentam as seguintes características: </w:t>
      </w:r>
    </w:p>
    <w:p>
      <w:pPr>
        <w:pStyle w:val="Normal"/>
        <w:tabs>
          <w:tab w:val="clear" w:pos="709"/>
          <w:tab w:val="left" w:pos="2625" w:leader="none"/>
        </w:tabs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left="0" w:right="-567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Rua Regina Fiorentin.</w:t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Área absorvida pela Rua Regina Fiorentin em favor do município de Ronda Alta.</w:t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Área: 754,25m² (setecentos e cinquenta e quatro metros e vinte e cinco decímetros quadrados).</w:t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Confrontações:</w:t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Ao Norte, na extensão de 53,00 metros com terras de Eny Fiorentin.</w:t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Ao Sul, na extensão de 53,00 metros com terras de Eny Fiorentin.</w:t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Ao Leste, na extensão de 14,00 metros com terras de Eny Fiorentin.</w:t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Ao Oeste, na extensão de 14,00 metros com a faixa de domínio da RS 324.</w:t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right="-567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Rua Antonio Fiorentin.</w:t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Área absorvida pela Rua Antonio  Fiorentin em favor do município de Ronda Alta.</w:t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Área: 1.762,04m² (hum mil setecentos e sessenta e dois metros e quatro decímetros quadrados).</w:t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Confrontações:</w:t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Ao Norte, na extensão de 125,86 metros com os lotes 04 e 05 do Distrito Industrial Eny Fiorentin.</w:t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Ao Sul, na extensão de 118,86 metros com os lotes 01, 02 e 03 do Distrito Industrial Eny Fiorentin e com uma linha quebrada e irregular na extensão de 7,00 metros com terras da Oleoplan S/A.</w:t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Ao Leste, na extensão de 14,00 metros com terras de Arlindo Bosa e Domingos Luis Bosa.</w:t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Ao Oeste, na extensão de 14,00 metros com a faixa de domínio da RS 324.</w:t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right="-567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Rua Sabino Fiorentin.</w:t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Área absorvida pela Rua Sabino Fiorentin em favor do município de Ronda Alta.</w:t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Área: 12.809,16m² (doze mil oitocentos e nove metros e dezesseis decímetros quadrados).</w:t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Confrontações:</w:t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Ao Norte, na extensão de 14,00 metros por uma estrada.</w:t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Ao Sul, na extensão de 14,00 metros com Área de Preservação Permanente  - APP.</w:t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Ao Leste, na extensão de 658,21 metros com os lotes 05, 06, 07, 08, 09, 10, 11, 12, 13, 14, 15, 16, 17, 18, 19 e 20 do Distrito Industrial Eny Fiorentin, na extensão de 14,00 metros com a Rua Regina Fiorentin e, na extensão de 242,73 metros com os lotes 21, 22, 23 do Distrito Industrial Eny Fiorentin  e com área remanescente. </w:t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Ao Oeste, na extensão de 914,94 metros com a faixa de domínio  da RS 324.</w:t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right="-567" w:hanging="0"/>
        <w:jc w:val="both"/>
        <w:rPr/>
      </w:pPr>
      <w:r>
        <w:rPr>
          <w:rFonts w:cs="Arial" w:ascii="Arial" w:hAnsi="Arial"/>
          <w:b/>
        </w:rPr>
        <w:t xml:space="preserve">Art. 3º  </w:t>
      </w:r>
      <w:r>
        <w:rPr>
          <w:rFonts w:cs="Arial" w:ascii="Arial" w:hAnsi="Arial"/>
        </w:rPr>
        <w:t>São partes integrantes da presente Lei o memorial descritivo e o mapa das ruas.</w:t>
      </w:r>
    </w:p>
    <w:p>
      <w:pPr>
        <w:pStyle w:val="Normal"/>
        <w:ind w:left="0" w:righ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right="-567" w:hanging="0"/>
        <w:jc w:val="both"/>
        <w:rPr/>
      </w:pPr>
      <w:r>
        <w:rPr>
          <w:rFonts w:cs="Arial" w:ascii="Arial" w:hAnsi="Arial"/>
          <w:b/>
        </w:rPr>
        <w:t xml:space="preserve">Art. 4º  </w:t>
      </w:r>
      <w:r>
        <w:rPr>
          <w:rFonts w:cs="Arial" w:ascii="Arial" w:hAnsi="Arial"/>
        </w:rPr>
        <w:t>Esta Lei entra em vigor na data da sua publicação.</w:t>
      </w:r>
    </w:p>
    <w:p>
      <w:pPr>
        <w:pStyle w:val="Normal"/>
        <w:ind w:left="0" w:right="-567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-567" w:hanging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Silvanio Roque Lucca</w:t>
      </w:r>
    </w:p>
    <w:p>
      <w:pPr>
        <w:pStyle w:val="Normal"/>
        <w:ind w:right="-567" w:hanging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Presidente</w:t>
      </w:r>
    </w:p>
    <w:p>
      <w:pPr>
        <w:pStyle w:val="Normal"/>
        <w:ind w:right="-567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header="708" w:top="1417" w:footer="324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4"/>
        <w:szCs w:val="4"/>
      </w:rPr>
    </w:pPr>
    <w:r>
      <w:rPr>
        <w:sz w:val="4"/>
        <w:szCs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>
    <w:pPr>
      <w:pStyle w:val="Rodap"/>
      <w:jc w:val="center"/>
      <w:rPr/>
    </w:pPr>
    <w:r>
      <w:rPr/>
      <w:t>Praça Mose Missio, s/n – centro – CEP – 99.670-000 – Fone/Fax: (0xx54)3364-1085</w:t>
    </w:r>
  </w:p>
  <w:p>
    <w:pPr>
      <w:pStyle w:val="Rodap"/>
      <w:jc w:val="center"/>
      <w:rPr>
        <w:lang w:val="en-US"/>
      </w:rPr>
    </w:pPr>
    <w:r>
      <w:rPr>
        <w:lang w:val="en-US"/>
      </w:rPr>
      <w:t>Email: camara@rondaalta.rs.gov.br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8"/>
        <w:szCs w:val="28"/>
      </w:rPr>
    </w:pPr>
    <w:r>
      <w:drawing>
        <wp:anchor behindDoc="0" distT="0" distB="0" distL="133350" distR="114300" simplePos="0" locked="0" layoutInCell="1" allowOverlap="1" relativeHeight="3">
          <wp:simplePos x="0" y="0"/>
          <wp:positionH relativeFrom="column">
            <wp:posOffset>-800735</wp:posOffset>
          </wp:positionH>
          <wp:positionV relativeFrom="paragraph">
            <wp:posOffset>-306705</wp:posOffset>
          </wp:positionV>
          <wp:extent cx="750570" cy="1028065"/>
          <wp:effectExtent l="0" t="0" r="0" b="0"/>
          <wp:wrapTight wrapText="bothSides">
            <wp:wrapPolygon edited="0">
              <wp:start x="-2579" y="0"/>
              <wp:lineTo x="-2579" y="19216"/>
              <wp:lineTo x="21199" y="19216"/>
              <wp:lineTo x="21199" y="0"/>
              <wp:lineTo x="-2579" y="0"/>
            </wp:wrapPolygon>
          </wp:wrapTight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02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  <w:szCs w:val="28"/>
      </w:rPr>
      <w:t>E</w:t>
    </w:r>
    <w:r>
      <w:rPr>
        <w:sz w:val="28"/>
        <w:szCs w:val="28"/>
      </w:rPr>
      <w:t>stado do Rio Grande do Sul</w:t>
    </w:r>
  </w:p>
  <w:p>
    <w:pPr>
      <w:pStyle w:val="Cabealho"/>
      <w:jc w:val="center"/>
      <w:rPr>
        <w:sz w:val="28"/>
        <w:szCs w:val="28"/>
      </w:rPr>
    </w:pPr>
    <w:r>
      <w:rPr>
        <w:sz w:val="28"/>
        <w:szCs w:val="28"/>
      </w:rPr>
      <w:t>Câmara Municipal de Vereadores Normando Baldissarelli</w:t>
    </w:r>
  </w:p>
  <w:p>
    <w:pPr>
      <w:pStyle w:val="Cabealho"/>
      <w:jc w:val="center"/>
      <w:rPr>
        <w:sz w:val="28"/>
        <w:szCs w:val="28"/>
      </w:rPr>
    </w:pPr>
    <w:r>
      <w:rPr>
        <w:sz w:val="28"/>
        <w:szCs w:val="28"/>
      </w:rPr>
      <w:t>Ronda Alta - RS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74648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46488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46488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464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352b1"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LibreOffice/6.1.2.1$Windows_X86_64 LibreOffice_project/65905a128db06ba48db947242809d14d3f9a93fe</Application>
  <Pages>2</Pages>
  <Words>508</Words>
  <Characters>2908</Characters>
  <CharactersWithSpaces>3445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2017-01-02T10:39:00Z</dcterms:created>
  <dc:creator>CPD</dc:creator>
  <dc:description/>
  <dc:language>pt-BR</dc:language>
  <cp:lastModifiedBy/>
  <cp:lastPrinted>2021-01-11T09:27:49Z</cp:lastPrinted>
  <dcterms:modified xsi:type="dcterms:W3CDTF">2021-03-24T09:35:26Z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